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36" w:rsidRDefault="008D4F36" w:rsidP="008D4F36">
      <w:pPr>
        <w:pStyle w:val="Standard"/>
        <w:jc w:val="center"/>
        <w:rPr>
          <w:i/>
          <w:iCs/>
          <w:sz w:val="56"/>
          <w:szCs w:val="56"/>
        </w:rPr>
      </w:pPr>
      <w:bookmarkStart w:id="0" w:name="_GoBack"/>
      <w:bookmarkEnd w:id="0"/>
      <w:r>
        <w:rPr>
          <w:i/>
          <w:iCs/>
          <w:sz w:val="56"/>
          <w:szCs w:val="56"/>
        </w:rPr>
        <w:t>Athens Area Schools</w:t>
      </w:r>
    </w:p>
    <w:p w:rsidR="008D4F36" w:rsidRDefault="008D4F36" w:rsidP="008D4F36">
      <w:pPr>
        <w:pStyle w:val="Standard"/>
        <w:jc w:val="center"/>
        <w:rPr>
          <w:i/>
          <w:iCs/>
        </w:rPr>
      </w:pPr>
      <w:r>
        <w:rPr>
          <w:i/>
          <w:iCs/>
        </w:rPr>
        <w:t>4320 K Drive S – East Leroy, MI  49051</w:t>
      </w:r>
    </w:p>
    <w:p w:rsidR="008D4F36" w:rsidRDefault="008D4F36" w:rsidP="002E55FA">
      <w:pPr>
        <w:pStyle w:val="Standard"/>
        <w:jc w:val="center"/>
        <w:rPr>
          <w:i/>
          <w:iCs/>
        </w:rPr>
      </w:pPr>
      <w:r>
        <w:rPr>
          <w:i/>
          <w:iCs/>
        </w:rPr>
        <w:t>(269) 729-5427</w:t>
      </w:r>
    </w:p>
    <w:p w:rsidR="008D4F36" w:rsidRPr="00043FBD" w:rsidRDefault="008D4F36" w:rsidP="008D4F36">
      <w:pPr>
        <w:pStyle w:val="Standard"/>
        <w:jc w:val="center"/>
        <w:rPr>
          <w:rStyle w:val="Hyperlink"/>
        </w:rPr>
      </w:pPr>
      <w:r>
        <w:rPr>
          <w:i/>
          <w:iCs/>
        </w:rPr>
        <w:fldChar w:fldCharType="begin"/>
      </w:r>
      <w:r>
        <w:rPr>
          <w:i/>
          <w:iCs/>
        </w:rPr>
        <w:instrText xml:space="preserve"> HYPERLINK "http://www.athensk12.org/" </w:instrText>
      </w:r>
      <w:r>
        <w:rPr>
          <w:i/>
          <w:iCs/>
        </w:rPr>
        <w:fldChar w:fldCharType="separate"/>
      </w:r>
      <w:r w:rsidRPr="00043FBD">
        <w:rPr>
          <w:rStyle w:val="Hyperlink"/>
          <w:i/>
          <w:iCs/>
        </w:rPr>
        <w:t>www.athensk12.org</w:t>
      </w:r>
    </w:p>
    <w:p w:rsidR="008D4F36" w:rsidRDefault="008D4F36" w:rsidP="008D4F36">
      <w:pPr>
        <w:jc w:val="center"/>
        <w:rPr>
          <w:iCs/>
        </w:rPr>
      </w:pPr>
      <w:r>
        <w:rPr>
          <w:i/>
          <w:iCs/>
        </w:rPr>
        <w:fldChar w:fldCharType="end"/>
      </w:r>
    </w:p>
    <w:p w:rsidR="008D4F36" w:rsidRDefault="008D4F36" w:rsidP="008D4F36">
      <w:pPr>
        <w:jc w:val="center"/>
        <w:rPr>
          <w:b/>
          <w:iCs/>
        </w:rPr>
      </w:pPr>
      <w:r>
        <w:rPr>
          <w:b/>
          <w:iCs/>
        </w:rPr>
        <w:t>BOARD OF EDUCATION</w:t>
      </w:r>
    </w:p>
    <w:p w:rsidR="008D4F36" w:rsidRDefault="009F3B34" w:rsidP="008D4F36">
      <w:pPr>
        <w:jc w:val="center"/>
        <w:rPr>
          <w:i/>
          <w:iCs/>
        </w:rPr>
      </w:pPr>
      <w:r>
        <w:rPr>
          <w:i/>
          <w:iCs/>
        </w:rPr>
        <w:t xml:space="preserve">SPECIAL </w:t>
      </w:r>
      <w:r w:rsidRPr="007A6627">
        <w:rPr>
          <w:i/>
          <w:iCs/>
        </w:rPr>
        <w:t>MEETING</w:t>
      </w:r>
    </w:p>
    <w:p w:rsidR="008D4F36" w:rsidRDefault="009F3B34" w:rsidP="008D4F36">
      <w:pPr>
        <w:jc w:val="center"/>
        <w:rPr>
          <w:i/>
          <w:iCs/>
        </w:rPr>
      </w:pPr>
      <w:r>
        <w:rPr>
          <w:i/>
          <w:iCs/>
        </w:rPr>
        <w:t>COMMUNITY FORUM ON ATHLETIC CONFERENCES</w:t>
      </w:r>
    </w:p>
    <w:p w:rsidR="009F3B34" w:rsidRDefault="009F3B34" w:rsidP="008D4F36">
      <w:pPr>
        <w:jc w:val="center"/>
        <w:rPr>
          <w:i/>
          <w:iCs/>
        </w:rPr>
      </w:pPr>
    </w:p>
    <w:p w:rsidR="009F3B34" w:rsidRDefault="009F3B34" w:rsidP="008D4F36">
      <w:pPr>
        <w:jc w:val="center"/>
        <w:rPr>
          <w:i/>
          <w:iCs/>
        </w:rPr>
      </w:pPr>
    </w:p>
    <w:p w:rsidR="008D4F36" w:rsidRDefault="008D4F36" w:rsidP="008D4F36">
      <w:pPr>
        <w:rPr>
          <w:b/>
          <w:iCs/>
        </w:rPr>
      </w:pPr>
      <w:r>
        <w:rPr>
          <w:b/>
          <w:iCs/>
        </w:rPr>
        <w:t xml:space="preserve">Date: </w:t>
      </w:r>
      <w:r w:rsidR="002E55FA">
        <w:rPr>
          <w:b/>
          <w:iCs/>
        </w:rPr>
        <w:t>September 29</w:t>
      </w:r>
      <w:r w:rsidR="00354C6D">
        <w:rPr>
          <w:b/>
          <w:iCs/>
        </w:rPr>
        <w:t>, 2015</w:t>
      </w:r>
    </w:p>
    <w:p w:rsidR="008D4F36" w:rsidRDefault="008D4F36" w:rsidP="008D4F36">
      <w:pPr>
        <w:rPr>
          <w:iCs/>
        </w:rPr>
      </w:pPr>
      <w:r w:rsidRPr="007A6627">
        <w:rPr>
          <w:b/>
          <w:iCs/>
        </w:rPr>
        <w:t>Location:</w:t>
      </w:r>
      <w:r>
        <w:rPr>
          <w:iCs/>
        </w:rPr>
        <w:t xml:space="preserve">  Athens Jr</w:t>
      </w:r>
      <w:proofErr w:type="gramStart"/>
      <w:r>
        <w:rPr>
          <w:iCs/>
        </w:rPr>
        <w:t>./</w:t>
      </w:r>
      <w:proofErr w:type="gramEnd"/>
      <w:r>
        <w:rPr>
          <w:iCs/>
        </w:rPr>
        <w:t xml:space="preserve">Sr. High School </w:t>
      </w:r>
      <w:r w:rsidR="002E55FA">
        <w:rPr>
          <w:iCs/>
        </w:rPr>
        <w:t>Cafeteria</w:t>
      </w:r>
      <w:r>
        <w:rPr>
          <w:iCs/>
        </w:rPr>
        <w:t>, 300 E. Holcomb St., Athens, MI  49011</w:t>
      </w:r>
    </w:p>
    <w:p w:rsidR="008D4F36" w:rsidRPr="007A6627" w:rsidRDefault="008D4F36" w:rsidP="008D4F36">
      <w:r w:rsidRPr="007A6627">
        <w:rPr>
          <w:b/>
          <w:iCs/>
        </w:rPr>
        <w:t>Time:</w:t>
      </w:r>
      <w:r>
        <w:rPr>
          <w:iCs/>
        </w:rPr>
        <w:t xml:space="preserve">  </w:t>
      </w:r>
      <w:r w:rsidR="002E55FA">
        <w:rPr>
          <w:iCs/>
        </w:rPr>
        <w:t>1</w:t>
      </w:r>
      <w:r>
        <w:rPr>
          <w:iCs/>
        </w:rPr>
        <w:t>:00 pm</w:t>
      </w:r>
    </w:p>
    <w:p w:rsidR="00176DB4" w:rsidRDefault="00176DB4"/>
    <w:p w:rsidR="00176DB4" w:rsidRDefault="00176DB4"/>
    <w:p w:rsidR="00176DB4" w:rsidRDefault="00176DB4">
      <w:r>
        <w:t xml:space="preserve">   </w:t>
      </w:r>
      <w:r w:rsidR="008D4F36">
        <w:t>1.</w:t>
      </w:r>
      <w:r w:rsidR="008D4F36">
        <w:tab/>
        <w:t>Call to order</w:t>
      </w:r>
      <w:r w:rsidR="000633BD">
        <w:t>.</w:t>
      </w:r>
    </w:p>
    <w:p w:rsidR="00176DB4" w:rsidRDefault="00176DB4">
      <w:pPr>
        <w:pStyle w:val="List"/>
      </w:pPr>
    </w:p>
    <w:p w:rsidR="00176DB4" w:rsidRDefault="00176DB4">
      <w:pPr>
        <w:pStyle w:val="List"/>
      </w:pPr>
      <w:r>
        <w:t xml:space="preserve">   </w:t>
      </w:r>
      <w:r w:rsidR="000633BD">
        <w:t>2.</w:t>
      </w:r>
      <w:r w:rsidR="000633BD">
        <w:tab/>
      </w:r>
      <w:r w:rsidR="008D4F36">
        <w:t>Approval of Agenda</w:t>
      </w:r>
    </w:p>
    <w:p w:rsidR="000633BD" w:rsidRDefault="000633BD">
      <w:pPr>
        <w:pStyle w:val="List"/>
      </w:pPr>
    </w:p>
    <w:p w:rsidR="000633BD" w:rsidRDefault="000633BD">
      <w:pPr>
        <w:pStyle w:val="List"/>
      </w:pPr>
      <w:r>
        <w:t xml:space="preserve">   3.</w:t>
      </w:r>
      <w:r>
        <w:tab/>
      </w:r>
      <w:r w:rsidR="00963A93">
        <w:t>Board President’s Opening Statement</w:t>
      </w:r>
      <w:r w:rsidR="001B0721">
        <w:t>.</w:t>
      </w:r>
    </w:p>
    <w:p w:rsidR="00176DB4" w:rsidRDefault="00176DB4">
      <w:pPr>
        <w:pStyle w:val="List"/>
      </w:pPr>
    </w:p>
    <w:p w:rsidR="00176DB4" w:rsidRDefault="00176DB4">
      <w:pPr>
        <w:pStyle w:val="List"/>
      </w:pPr>
      <w:r>
        <w:t xml:space="preserve">   3.</w:t>
      </w:r>
      <w:r>
        <w:tab/>
        <w:t>Public Comment</w:t>
      </w:r>
      <w:r w:rsidR="001B0721">
        <w:t>.</w:t>
      </w:r>
    </w:p>
    <w:p w:rsidR="00C713D5" w:rsidRDefault="00C713D5" w:rsidP="000633BD">
      <w:pPr>
        <w:pStyle w:val="List"/>
        <w:ind w:left="0" w:firstLine="0"/>
      </w:pPr>
    </w:p>
    <w:p w:rsidR="00C713D5" w:rsidRDefault="00C713D5" w:rsidP="00DC1889">
      <w:pPr>
        <w:pStyle w:val="List"/>
        <w:ind w:left="0" w:firstLine="0"/>
      </w:pPr>
      <w:r>
        <w:t xml:space="preserve">   </w:t>
      </w:r>
      <w:r w:rsidR="000633BD">
        <w:t>4.</w:t>
      </w:r>
      <w:r w:rsidR="000633BD">
        <w:tab/>
      </w:r>
      <w:r>
        <w:t xml:space="preserve"> Board Comment</w:t>
      </w:r>
      <w:r w:rsidR="001B0721">
        <w:t>.</w:t>
      </w:r>
    </w:p>
    <w:p w:rsidR="00A67BA7" w:rsidRDefault="00A67BA7" w:rsidP="00DC1889">
      <w:pPr>
        <w:pStyle w:val="List"/>
        <w:ind w:left="0" w:firstLine="0"/>
      </w:pPr>
    </w:p>
    <w:p w:rsidR="009F3B34" w:rsidRDefault="000633BD" w:rsidP="008D4F36">
      <w:pPr>
        <w:pStyle w:val="List"/>
        <w:ind w:left="0" w:firstLine="0"/>
      </w:pPr>
      <w:r>
        <w:t xml:space="preserve">   5.</w:t>
      </w:r>
      <w:r w:rsidR="00A67BA7">
        <w:tab/>
      </w:r>
      <w:r>
        <w:t xml:space="preserve"> </w:t>
      </w:r>
      <w:r w:rsidR="00176DB4">
        <w:t>Adjournment.</w:t>
      </w:r>
      <w:r w:rsidR="00176DB4">
        <w:tab/>
      </w:r>
      <w:r w:rsidR="00176DB4">
        <w:tab/>
      </w:r>
      <w:r w:rsidR="00176DB4">
        <w:tab/>
      </w:r>
    </w:p>
    <w:p w:rsidR="009F3B34" w:rsidRDefault="009F3B34" w:rsidP="008D4F36">
      <w:pPr>
        <w:pStyle w:val="List"/>
        <w:ind w:left="0" w:firstLine="0"/>
      </w:pPr>
    </w:p>
    <w:p w:rsidR="009F3B34" w:rsidRDefault="009F3B34" w:rsidP="008D4F36">
      <w:pPr>
        <w:pStyle w:val="List"/>
        <w:ind w:left="0" w:firstLine="0"/>
      </w:pPr>
    </w:p>
    <w:p w:rsidR="009F3B34" w:rsidRDefault="009F3B34" w:rsidP="008D4F36">
      <w:pPr>
        <w:pStyle w:val="List"/>
        <w:ind w:left="0" w:firstLine="0"/>
      </w:pPr>
    </w:p>
    <w:p w:rsidR="009F3B34" w:rsidRDefault="009F3B34" w:rsidP="008D4F36">
      <w:pPr>
        <w:pStyle w:val="List"/>
        <w:ind w:left="0" w:firstLine="0"/>
      </w:pPr>
      <w:r>
        <w:t xml:space="preserve">The purpose of this meeting is to solicit input from the community on the various advantages and disadvantages of our current athletic conference and the one that has been proposed by some members of the community. </w:t>
      </w:r>
      <w:r w:rsidRPr="00963A93">
        <w:rPr>
          <w:b/>
          <w:u w:val="single"/>
        </w:rPr>
        <w:t>The meeting is only to collect information and there will NOT be any action taken by the Athens Area Schools Board of Education at this meeting.</w:t>
      </w:r>
    </w:p>
    <w:p w:rsidR="009F3B34" w:rsidRDefault="009F3B34" w:rsidP="008D4F36">
      <w:pPr>
        <w:pStyle w:val="List"/>
        <w:ind w:left="0" w:firstLine="0"/>
      </w:pPr>
    </w:p>
    <w:p w:rsidR="009F3B34" w:rsidRDefault="009F3B34" w:rsidP="008D4F36">
      <w:pPr>
        <w:pStyle w:val="List"/>
        <w:ind w:left="0" w:firstLine="0"/>
      </w:pPr>
    </w:p>
    <w:p w:rsidR="00176DB4" w:rsidRDefault="00176DB4" w:rsidP="008D4F36">
      <w:pPr>
        <w:pStyle w:val="List"/>
        <w:ind w:left="0" w:firstLine="0"/>
      </w:pPr>
      <w:r>
        <w:tab/>
      </w:r>
      <w:r>
        <w:tab/>
      </w:r>
      <w:r>
        <w:tab/>
      </w:r>
      <w:r>
        <w:tab/>
      </w:r>
      <w:r>
        <w:tab/>
      </w:r>
    </w:p>
    <w:p w:rsidR="00C32604" w:rsidRDefault="00176DB4" w:rsidP="00C713D5">
      <w:pPr>
        <w:pStyle w:val="List2"/>
        <w:ind w:left="0" w:firstLine="0"/>
        <w:rPr>
          <w:b/>
          <w:sz w:val="20"/>
        </w:rPr>
      </w:pPr>
      <w:r>
        <w:tab/>
      </w:r>
      <w:r>
        <w:tab/>
      </w:r>
    </w:p>
    <w:tbl>
      <w:tblPr>
        <w:tblW w:w="10116" w:type="dxa"/>
        <w:tblCellSpacing w:w="37" w:type="dxa"/>
        <w:tblCellMar>
          <w:left w:w="0" w:type="dxa"/>
          <w:right w:w="0" w:type="dxa"/>
        </w:tblCellMar>
        <w:tblLook w:val="04A0" w:firstRow="1" w:lastRow="0" w:firstColumn="1" w:lastColumn="0" w:noHBand="0" w:noVBand="1"/>
      </w:tblPr>
      <w:tblGrid>
        <w:gridCol w:w="3497"/>
        <w:gridCol w:w="6619"/>
      </w:tblGrid>
      <w:tr w:rsidR="00DC30EA" w:rsidRPr="00DC30EA" w:rsidTr="00DC30EA">
        <w:trPr>
          <w:trHeight w:val="1815"/>
          <w:tblCellSpacing w:w="37" w:type="dxa"/>
        </w:trPr>
        <w:tc>
          <w:tcPr>
            <w:tcW w:w="1674" w:type="pct"/>
            <w:hideMark/>
          </w:tcPr>
          <w:p w:rsidR="00DC30EA" w:rsidRPr="00DC30EA" w:rsidRDefault="008D4F36" w:rsidP="00DC30EA">
            <w:pPr>
              <w:rPr>
                <w:sz w:val="22"/>
                <w:szCs w:val="22"/>
              </w:rPr>
            </w:pPr>
            <w:r>
              <w:rPr>
                <w:sz w:val="22"/>
                <w:szCs w:val="22"/>
              </w:rPr>
              <w:t>Notice per B</w:t>
            </w:r>
            <w:r w:rsidRPr="00DC30EA">
              <w:rPr>
                <w:sz w:val="22"/>
                <w:szCs w:val="22"/>
              </w:rPr>
              <w:t>oard Bylaw 0166: </w:t>
            </w:r>
          </w:p>
        </w:tc>
        <w:tc>
          <w:tcPr>
            <w:tcW w:w="3217" w:type="pct"/>
            <w:hideMark/>
          </w:tcPr>
          <w:p w:rsidR="00DC30EA" w:rsidRPr="00DC30EA" w:rsidRDefault="00DC30EA" w:rsidP="00DC30EA">
            <w:pPr>
              <w:spacing w:before="100" w:beforeAutospacing="1" w:after="100" w:afterAutospacing="1"/>
              <w:rPr>
                <w:sz w:val="22"/>
                <w:szCs w:val="22"/>
              </w:rPr>
            </w:pPr>
            <w:r w:rsidRPr="00DC30EA">
              <w:rPr>
                <w:sz w:val="22"/>
                <w:szCs w:val="22"/>
              </w:rPr>
              <w:t>"This meeting is a meeting of the Board of Education in public for the purpose of conducting the School District's business and is not to be considered a public community meeting. There is a time for public participation during the meeting as indicated on the agenda."</w:t>
            </w:r>
          </w:p>
        </w:tc>
      </w:tr>
    </w:tbl>
    <w:p w:rsidR="00DC30EA" w:rsidRPr="00363A09" w:rsidRDefault="00DC30EA" w:rsidP="00B37351">
      <w:pPr>
        <w:pStyle w:val="List"/>
        <w:ind w:left="0" w:firstLine="0"/>
        <w:rPr>
          <w:b/>
          <w:sz w:val="20"/>
        </w:rPr>
      </w:pPr>
    </w:p>
    <w:sectPr w:rsidR="00DC30EA" w:rsidRPr="00363A09">
      <w:pgSz w:w="12240" w:h="15840" w:code="1"/>
      <w:pgMar w:top="720" w:right="1440" w:bottom="28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9EB"/>
    <w:multiLevelType w:val="hybridMultilevel"/>
    <w:tmpl w:val="FE14D1F4"/>
    <w:lvl w:ilvl="0" w:tplc="1346A4B6">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E5DFC"/>
    <w:multiLevelType w:val="hybridMultilevel"/>
    <w:tmpl w:val="108882AA"/>
    <w:lvl w:ilvl="0" w:tplc="2DAEB78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904C51"/>
    <w:multiLevelType w:val="hybridMultilevel"/>
    <w:tmpl w:val="DD9AE744"/>
    <w:lvl w:ilvl="0" w:tplc="9C10821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C237AA"/>
    <w:multiLevelType w:val="hybridMultilevel"/>
    <w:tmpl w:val="12E8AABC"/>
    <w:lvl w:ilvl="0" w:tplc="B6F41DF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FE3379"/>
    <w:multiLevelType w:val="hybridMultilevel"/>
    <w:tmpl w:val="1D84AAAE"/>
    <w:lvl w:ilvl="0" w:tplc="9B241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071053"/>
    <w:multiLevelType w:val="singleLevel"/>
    <w:tmpl w:val="D2409314"/>
    <w:lvl w:ilvl="0">
      <w:start w:val="1"/>
      <w:numFmt w:val="upperLetter"/>
      <w:lvlText w:val="%1."/>
      <w:lvlJc w:val="left"/>
      <w:pPr>
        <w:tabs>
          <w:tab w:val="num" w:pos="1440"/>
        </w:tabs>
        <w:ind w:left="1440" w:hanging="720"/>
      </w:pPr>
      <w:rPr>
        <w:rFonts w:hint="default"/>
      </w:rPr>
    </w:lvl>
  </w:abstractNum>
  <w:abstractNum w:abstractNumId="6" w15:restartNumberingAfterBreak="0">
    <w:nsid w:val="1A1B4154"/>
    <w:multiLevelType w:val="hybridMultilevel"/>
    <w:tmpl w:val="D1343FD0"/>
    <w:lvl w:ilvl="0" w:tplc="AA7C0158">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D11F34"/>
    <w:multiLevelType w:val="singleLevel"/>
    <w:tmpl w:val="7478AA54"/>
    <w:lvl w:ilvl="0">
      <w:start w:val="4"/>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15:restartNumberingAfterBreak="0">
    <w:nsid w:val="33550F70"/>
    <w:multiLevelType w:val="hybridMultilevel"/>
    <w:tmpl w:val="C18A8780"/>
    <w:lvl w:ilvl="0" w:tplc="D9C6FB9A">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9F1F56"/>
    <w:multiLevelType w:val="hybridMultilevel"/>
    <w:tmpl w:val="25C8B278"/>
    <w:lvl w:ilvl="0" w:tplc="88605AC8">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57744D"/>
    <w:multiLevelType w:val="hybridMultilevel"/>
    <w:tmpl w:val="510830B8"/>
    <w:lvl w:ilvl="0" w:tplc="433A686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A877AF6"/>
    <w:multiLevelType w:val="singleLevel"/>
    <w:tmpl w:val="F096363E"/>
    <w:lvl w:ilvl="0">
      <w:start w:val="3"/>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15:restartNumberingAfterBreak="0">
    <w:nsid w:val="3F432BDC"/>
    <w:multiLevelType w:val="hybridMultilevel"/>
    <w:tmpl w:val="55E6AA6E"/>
    <w:lvl w:ilvl="0" w:tplc="C02A807C">
      <w:start w:val="4"/>
      <w:numFmt w:val="decimal"/>
      <w:lvlText w:val="%1."/>
      <w:lvlJc w:val="left"/>
      <w:pPr>
        <w:tabs>
          <w:tab w:val="num" w:pos="720"/>
        </w:tabs>
        <w:ind w:left="720" w:hanging="600"/>
      </w:pPr>
      <w:rPr>
        <w:rFonts w:hint="default"/>
      </w:rPr>
    </w:lvl>
    <w:lvl w:ilvl="1" w:tplc="AFCCC336">
      <w:start w:val="1"/>
      <w:numFmt w:val="upperLetter"/>
      <w:lvlText w:val="%2."/>
      <w:lvlJc w:val="left"/>
      <w:pPr>
        <w:tabs>
          <w:tab w:val="num" w:pos="1560"/>
        </w:tabs>
        <w:ind w:left="1560" w:hanging="720"/>
      </w:pPr>
      <w:rPr>
        <w:rFonts w:hint="default"/>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15:restartNumberingAfterBreak="0">
    <w:nsid w:val="460C08A5"/>
    <w:multiLevelType w:val="hybridMultilevel"/>
    <w:tmpl w:val="8BBAD998"/>
    <w:lvl w:ilvl="0" w:tplc="D95417C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6CF24AF"/>
    <w:multiLevelType w:val="hybridMultilevel"/>
    <w:tmpl w:val="508801EA"/>
    <w:lvl w:ilvl="0" w:tplc="BF664700">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3001AD"/>
    <w:multiLevelType w:val="hybridMultilevel"/>
    <w:tmpl w:val="F4B2F5C4"/>
    <w:lvl w:ilvl="0" w:tplc="8C9CE7D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38274B"/>
    <w:multiLevelType w:val="singleLevel"/>
    <w:tmpl w:val="4DA87946"/>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15:restartNumberingAfterBreak="0">
    <w:nsid w:val="64543D91"/>
    <w:multiLevelType w:val="hybridMultilevel"/>
    <w:tmpl w:val="0A104844"/>
    <w:lvl w:ilvl="0" w:tplc="F5124E0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7"/>
  </w:num>
  <w:num w:numId="3">
    <w:abstractNumId w:val="16"/>
  </w:num>
  <w:num w:numId="4">
    <w:abstractNumId w:val="12"/>
  </w:num>
  <w:num w:numId="5">
    <w:abstractNumId w:val="10"/>
  </w:num>
  <w:num w:numId="6">
    <w:abstractNumId w:val="13"/>
  </w:num>
  <w:num w:numId="7">
    <w:abstractNumId w:val="6"/>
  </w:num>
  <w:num w:numId="8">
    <w:abstractNumId w:val="15"/>
  </w:num>
  <w:num w:numId="9">
    <w:abstractNumId w:val="2"/>
  </w:num>
  <w:num w:numId="10">
    <w:abstractNumId w:val="17"/>
  </w:num>
  <w:num w:numId="11">
    <w:abstractNumId w:val="9"/>
  </w:num>
  <w:num w:numId="12">
    <w:abstractNumId w:val="1"/>
  </w:num>
  <w:num w:numId="13">
    <w:abstractNumId w:val="3"/>
  </w:num>
  <w:num w:numId="14">
    <w:abstractNumId w:val="14"/>
  </w:num>
  <w:num w:numId="15">
    <w:abstractNumId w:val="5"/>
  </w:num>
  <w:num w:numId="16">
    <w:abstractNumId w:val="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BA"/>
    <w:rsid w:val="000064F7"/>
    <w:rsid w:val="00007673"/>
    <w:rsid w:val="00030BF5"/>
    <w:rsid w:val="00051940"/>
    <w:rsid w:val="000633BD"/>
    <w:rsid w:val="0007052D"/>
    <w:rsid w:val="00075823"/>
    <w:rsid w:val="00085DF2"/>
    <w:rsid w:val="00086AFA"/>
    <w:rsid w:val="0009177A"/>
    <w:rsid w:val="000A404E"/>
    <w:rsid w:val="000C7B5A"/>
    <w:rsid w:val="00104355"/>
    <w:rsid w:val="001242F2"/>
    <w:rsid w:val="00144A21"/>
    <w:rsid w:val="00147434"/>
    <w:rsid w:val="00157AE0"/>
    <w:rsid w:val="00160492"/>
    <w:rsid w:val="00162DBB"/>
    <w:rsid w:val="00172FDF"/>
    <w:rsid w:val="00174D60"/>
    <w:rsid w:val="00176DB4"/>
    <w:rsid w:val="00187BD5"/>
    <w:rsid w:val="001B0721"/>
    <w:rsid w:val="001C0CA7"/>
    <w:rsid w:val="001C50BA"/>
    <w:rsid w:val="001E4227"/>
    <w:rsid w:val="001F7A5B"/>
    <w:rsid w:val="002017CB"/>
    <w:rsid w:val="00215FDF"/>
    <w:rsid w:val="00216D21"/>
    <w:rsid w:val="00243C37"/>
    <w:rsid w:val="002C5F31"/>
    <w:rsid w:val="002E4919"/>
    <w:rsid w:val="002E55FA"/>
    <w:rsid w:val="00301247"/>
    <w:rsid w:val="0031014A"/>
    <w:rsid w:val="00354C6D"/>
    <w:rsid w:val="00363A09"/>
    <w:rsid w:val="003757B5"/>
    <w:rsid w:val="00390762"/>
    <w:rsid w:val="003D58C2"/>
    <w:rsid w:val="00404EEA"/>
    <w:rsid w:val="004170B6"/>
    <w:rsid w:val="00441557"/>
    <w:rsid w:val="00445C96"/>
    <w:rsid w:val="00460473"/>
    <w:rsid w:val="00495D4C"/>
    <w:rsid w:val="004A2341"/>
    <w:rsid w:val="004B387C"/>
    <w:rsid w:val="004F623A"/>
    <w:rsid w:val="00500C11"/>
    <w:rsid w:val="00506341"/>
    <w:rsid w:val="005206C1"/>
    <w:rsid w:val="00550643"/>
    <w:rsid w:val="00563F7B"/>
    <w:rsid w:val="005648E2"/>
    <w:rsid w:val="00580503"/>
    <w:rsid w:val="005839F6"/>
    <w:rsid w:val="005B2C91"/>
    <w:rsid w:val="005E1C20"/>
    <w:rsid w:val="00600805"/>
    <w:rsid w:val="00625FB4"/>
    <w:rsid w:val="00637098"/>
    <w:rsid w:val="006374CC"/>
    <w:rsid w:val="006440B5"/>
    <w:rsid w:val="00657D83"/>
    <w:rsid w:val="006629BB"/>
    <w:rsid w:val="00693826"/>
    <w:rsid w:val="006A6825"/>
    <w:rsid w:val="006B0E1F"/>
    <w:rsid w:val="006B4A38"/>
    <w:rsid w:val="006C6D02"/>
    <w:rsid w:val="006E19A9"/>
    <w:rsid w:val="006E6004"/>
    <w:rsid w:val="006F20B0"/>
    <w:rsid w:val="00703CC1"/>
    <w:rsid w:val="00707752"/>
    <w:rsid w:val="00744E77"/>
    <w:rsid w:val="007831CC"/>
    <w:rsid w:val="00784DCA"/>
    <w:rsid w:val="007C0772"/>
    <w:rsid w:val="00834F5D"/>
    <w:rsid w:val="00871CDA"/>
    <w:rsid w:val="00881B5C"/>
    <w:rsid w:val="00885969"/>
    <w:rsid w:val="008D4F36"/>
    <w:rsid w:val="008F33A1"/>
    <w:rsid w:val="008F3B08"/>
    <w:rsid w:val="00921012"/>
    <w:rsid w:val="00922864"/>
    <w:rsid w:val="00931A07"/>
    <w:rsid w:val="00936658"/>
    <w:rsid w:val="00942844"/>
    <w:rsid w:val="009602E6"/>
    <w:rsid w:val="00963A93"/>
    <w:rsid w:val="00974D69"/>
    <w:rsid w:val="00997DB3"/>
    <w:rsid w:val="009B35BC"/>
    <w:rsid w:val="009C60B3"/>
    <w:rsid w:val="009E4DD4"/>
    <w:rsid w:val="009F1F19"/>
    <w:rsid w:val="009F3B34"/>
    <w:rsid w:val="00A36C4F"/>
    <w:rsid w:val="00A42380"/>
    <w:rsid w:val="00A63770"/>
    <w:rsid w:val="00A67BA7"/>
    <w:rsid w:val="00AA524F"/>
    <w:rsid w:val="00AE49CB"/>
    <w:rsid w:val="00AE5FF9"/>
    <w:rsid w:val="00B06864"/>
    <w:rsid w:val="00B14516"/>
    <w:rsid w:val="00B24AC2"/>
    <w:rsid w:val="00B37351"/>
    <w:rsid w:val="00B4662E"/>
    <w:rsid w:val="00B84D2E"/>
    <w:rsid w:val="00B90C2A"/>
    <w:rsid w:val="00B9798A"/>
    <w:rsid w:val="00BB18A2"/>
    <w:rsid w:val="00BB1D9B"/>
    <w:rsid w:val="00BC236B"/>
    <w:rsid w:val="00BC486B"/>
    <w:rsid w:val="00BD3D3E"/>
    <w:rsid w:val="00BE7988"/>
    <w:rsid w:val="00C14445"/>
    <w:rsid w:val="00C32604"/>
    <w:rsid w:val="00C35992"/>
    <w:rsid w:val="00C45138"/>
    <w:rsid w:val="00C4710A"/>
    <w:rsid w:val="00C713D5"/>
    <w:rsid w:val="00C92971"/>
    <w:rsid w:val="00C97281"/>
    <w:rsid w:val="00CA15A5"/>
    <w:rsid w:val="00CC16DA"/>
    <w:rsid w:val="00CF4AA0"/>
    <w:rsid w:val="00D32CE9"/>
    <w:rsid w:val="00D35AE2"/>
    <w:rsid w:val="00D7704A"/>
    <w:rsid w:val="00D8401D"/>
    <w:rsid w:val="00DA58F6"/>
    <w:rsid w:val="00DA66F6"/>
    <w:rsid w:val="00DB0C8F"/>
    <w:rsid w:val="00DC1889"/>
    <w:rsid w:val="00DC30EA"/>
    <w:rsid w:val="00DC4009"/>
    <w:rsid w:val="00DC72F3"/>
    <w:rsid w:val="00DD5AA4"/>
    <w:rsid w:val="00DF7E92"/>
    <w:rsid w:val="00E03309"/>
    <w:rsid w:val="00E034A1"/>
    <w:rsid w:val="00E264FA"/>
    <w:rsid w:val="00E4785B"/>
    <w:rsid w:val="00E6282F"/>
    <w:rsid w:val="00E65EBB"/>
    <w:rsid w:val="00E803BE"/>
    <w:rsid w:val="00E954A2"/>
    <w:rsid w:val="00EE1E88"/>
    <w:rsid w:val="00EE5062"/>
    <w:rsid w:val="00F020AF"/>
    <w:rsid w:val="00F05F75"/>
    <w:rsid w:val="00F26B84"/>
    <w:rsid w:val="00F46326"/>
    <w:rsid w:val="00F60602"/>
    <w:rsid w:val="00F7510A"/>
    <w:rsid w:val="00F814B1"/>
    <w:rsid w:val="00FA0CFF"/>
    <w:rsid w:val="00FB555A"/>
    <w:rsid w:val="00FC08AF"/>
    <w:rsid w:val="00FF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FBAC83-F72A-430E-B79D-0C2516F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BodyText">
    <w:name w:val="Body Text"/>
    <w:basedOn w:val="Normal"/>
    <w:pPr>
      <w:spacing w:after="120"/>
    </w:pPr>
  </w:style>
  <w:style w:type="paragraph" w:styleId="BalloonText">
    <w:name w:val="Balloon Text"/>
    <w:basedOn w:val="Normal"/>
    <w:semiHidden/>
    <w:rsid w:val="006374CC"/>
    <w:rPr>
      <w:rFonts w:ascii="Tahoma" w:hAnsi="Tahoma" w:cs="Tahoma"/>
      <w:sz w:val="16"/>
      <w:szCs w:val="16"/>
    </w:rPr>
  </w:style>
  <w:style w:type="paragraph" w:styleId="NormalWeb">
    <w:name w:val="Normal (Web)"/>
    <w:basedOn w:val="Normal"/>
    <w:uiPriority w:val="99"/>
    <w:unhideWhenUsed/>
    <w:rsid w:val="00DC30EA"/>
    <w:pPr>
      <w:spacing w:before="100" w:beforeAutospacing="1" w:after="100" w:afterAutospacing="1"/>
    </w:pPr>
    <w:rPr>
      <w:szCs w:val="24"/>
    </w:rPr>
  </w:style>
  <w:style w:type="character" w:customStyle="1" w:styleId="apple-converted-space">
    <w:name w:val="apple-converted-space"/>
    <w:rsid w:val="00160492"/>
  </w:style>
  <w:style w:type="character" w:customStyle="1" w:styleId="aqj">
    <w:name w:val="aqj"/>
    <w:rsid w:val="00160492"/>
  </w:style>
  <w:style w:type="paragraph" w:customStyle="1" w:styleId="Standard">
    <w:name w:val="Standard"/>
    <w:rsid w:val="008D4F36"/>
    <w:pPr>
      <w:widowControl w:val="0"/>
      <w:suppressAutoHyphens/>
      <w:autoSpaceDN w:val="0"/>
      <w:textAlignment w:val="baseline"/>
    </w:pPr>
    <w:rPr>
      <w:rFonts w:ascii="Thorndale AMT" w:eastAsia="Albany AMT" w:hAnsi="Thorndale AMT" w:cs="Lucidasans"/>
      <w:kern w:val="3"/>
      <w:sz w:val="24"/>
      <w:szCs w:val="24"/>
    </w:rPr>
  </w:style>
  <w:style w:type="character" w:styleId="Hyperlink">
    <w:name w:val="Hyperlink"/>
    <w:basedOn w:val="DefaultParagraphFont"/>
    <w:uiPriority w:val="99"/>
    <w:unhideWhenUsed/>
    <w:rsid w:val="008D4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ATHENS AREA SCHOOLS</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AREA SCHOOLS</dc:title>
  <dc:creator>Athens Schools</dc:creator>
  <cp:lastModifiedBy>Walter Dubbeld</cp:lastModifiedBy>
  <cp:revision>2</cp:revision>
  <cp:lastPrinted>2015-06-03T15:15:00Z</cp:lastPrinted>
  <dcterms:created xsi:type="dcterms:W3CDTF">2015-09-25T22:21:00Z</dcterms:created>
  <dcterms:modified xsi:type="dcterms:W3CDTF">2015-09-25T22:21:00Z</dcterms:modified>
</cp:coreProperties>
</file>